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DC4" w:rsidRDefault="004E0047" w:rsidP="004E0047">
      <w:pPr>
        <w:jc w:val="center"/>
        <w:rPr>
          <w:rFonts w:ascii="Arial" w:hAnsi="Arial" w:cs="Arial"/>
          <w:b/>
          <w:sz w:val="28"/>
          <w:szCs w:val="28"/>
        </w:rPr>
      </w:pPr>
      <w:r w:rsidRPr="004E0047">
        <w:rPr>
          <w:rFonts w:ascii="Arial" w:hAnsi="Arial" w:cs="Arial"/>
          <w:b/>
          <w:sz w:val="28"/>
          <w:szCs w:val="28"/>
        </w:rPr>
        <w:t>Praktikantenstelle - Bereich IT / Marketing</w:t>
      </w:r>
    </w:p>
    <w:p w:rsidR="004E0047" w:rsidRDefault="004E0047" w:rsidP="004E0047">
      <w:p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zum nächstmöglichen Termin bieten wir für eine/n Uni/Hochschulstudenten (m/w) folgende Tätigkeit im Rahmen eines Praktikums an:</w:t>
      </w:r>
    </w:p>
    <w:p w:rsidR="004E0047" w:rsidRDefault="004E0047" w:rsidP="004E0047">
      <w:pPr>
        <w:pStyle w:val="StandardWeb"/>
        <w:rPr>
          <w:rFonts w:ascii="Calibri" w:hAnsi="Calibri"/>
        </w:rPr>
      </w:pPr>
      <w:r>
        <w:rPr>
          <w:rFonts w:ascii="Calibri" w:hAnsi="Calibri"/>
        </w:rPr>
        <w:t xml:space="preserve">Erstellung eines </w:t>
      </w:r>
      <w:proofErr w:type="spellStart"/>
      <w:r>
        <w:rPr>
          <w:rFonts w:ascii="Calibri" w:hAnsi="Calibri"/>
        </w:rPr>
        <w:t>Relaunch</w:t>
      </w:r>
      <w:proofErr w:type="spellEnd"/>
      <w:r>
        <w:rPr>
          <w:rFonts w:ascii="Calibri" w:hAnsi="Calibri"/>
        </w:rPr>
        <w:t xml:space="preserve"> der vorhandenen Firmen-</w:t>
      </w:r>
      <w:hyperlink r:id="rId5" w:tooltip="Website" w:history="1">
        <w:r>
          <w:rPr>
            <w:rStyle w:val="Hyperlink"/>
            <w:rFonts w:ascii="Calibri" w:hAnsi="Calibri"/>
            <w:color w:val="auto"/>
            <w:u w:val="none"/>
          </w:rPr>
          <w:t>Website</w:t>
        </w:r>
      </w:hyperlink>
      <w:r>
        <w:rPr>
          <w:rFonts w:ascii="Calibri" w:hAnsi="Calibri"/>
        </w:rPr>
        <w:t>. Dabei sind in erster Linie die Gestaltung, der Aufbau und die Nutzerführung (</w:t>
      </w:r>
      <w:hyperlink r:id="rId6" w:tooltip="Interface Design" w:history="1">
        <w:r>
          <w:rPr>
            <w:rStyle w:val="Hyperlink"/>
            <w:rFonts w:ascii="Calibri" w:hAnsi="Calibri"/>
            <w:color w:val="auto"/>
            <w:u w:val="none"/>
          </w:rPr>
          <w:t>Interface Design</w:t>
        </w:r>
      </w:hyperlink>
      <w:r>
        <w:rPr>
          <w:rFonts w:ascii="Calibri" w:hAnsi="Calibri"/>
        </w:rPr>
        <w:t xml:space="preserve">) zu planen. Weiterhin ist die Einhaltung des </w:t>
      </w:r>
      <w:hyperlink r:id="rId7" w:tooltip="Corporate Design" w:history="1">
        <w:r>
          <w:rPr>
            <w:rStyle w:val="Hyperlink"/>
            <w:rFonts w:ascii="Calibri" w:hAnsi="Calibri"/>
            <w:color w:val="auto"/>
            <w:u w:val="none"/>
          </w:rPr>
          <w:t>Corporate Designs</w:t>
        </w:r>
      </w:hyperlink>
      <w:r>
        <w:rPr>
          <w:rFonts w:ascii="Calibri" w:hAnsi="Calibri"/>
        </w:rPr>
        <w:t xml:space="preserve"> des Konzerns zu gewährleisten.</w:t>
      </w:r>
    </w:p>
    <w:p w:rsidR="004E0047" w:rsidRDefault="004E0047" w:rsidP="004E0047">
      <w:pPr>
        <w:pStyle w:val="StandardWeb"/>
        <w:rPr>
          <w:rFonts w:ascii="Calibri" w:hAnsi="Calibri"/>
        </w:rPr>
      </w:pPr>
      <w:r>
        <w:rPr>
          <w:rFonts w:ascii="Calibri" w:hAnsi="Calibri"/>
        </w:rPr>
        <w:t>Die Programmierung der Website und die Anbindung eines Content Management Systems erfolgt mit Hilfe einer Open-Source-Software.</w:t>
      </w:r>
    </w:p>
    <w:p w:rsidR="004E0047" w:rsidRDefault="004E0047" w:rsidP="004E0047">
      <w:pPr>
        <w:pStyle w:val="StandardWeb"/>
        <w:rPr>
          <w:rFonts w:ascii="Calibri" w:hAnsi="Calibri"/>
        </w:rPr>
      </w:pPr>
      <w:r>
        <w:rPr>
          <w:rFonts w:ascii="Calibri" w:hAnsi="Calibri"/>
        </w:rPr>
        <w:t>Die Tätigkeitsbereiche sind im Einzelnen:</w:t>
      </w:r>
    </w:p>
    <w:p w:rsidR="004E0047" w:rsidRDefault="004E0047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Designvorschläge</w:t>
      </w:r>
    </w:p>
    <w:p w:rsidR="004E0047" w:rsidRDefault="004E0047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Konzepte und Texte</w:t>
      </w:r>
    </w:p>
    <w:p w:rsidR="004E0047" w:rsidRDefault="004E0047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Mehrsprachige Website</w:t>
      </w:r>
    </w:p>
    <w:p w:rsidR="004E0047" w:rsidRDefault="007F2BE1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hyperlink r:id="rId8" w:history="1">
        <w:r w:rsidR="004E0047">
          <w:rPr>
            <w:rStyle w:val="Hyperlink"/>
            <w:rFonts w:ascii="Calibri" w:hAnsi="Calibri"/>
            <w:color w:val="auto"/>
            <w:u w:val="none"/>
          </w:rPr>
          <w:t>Suchmaschinen Optimierung</w:t>
        </w:r>
      </w:hyperlink>
    </w:p>
    <w:p w:rsidR="004E0047" w:rsidRDefault="004E0047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Interner Kundenbereich</w:t>
      </w:r>
    </w:p>
    <w:p w:rsidR="004E0047" w:rsidRDefault="004E0047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Auftragsstatus Intranet (Anbindung an bestehendes ERP-System)</w:t>
      </w:r>
    </w:p>
    <w:p w:rsidR="004E0047" w:rsidRDefault="004E0047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Datenbankimplementierung für Leistungserklärungen</w:t>
      </w:r>
    </w:p>
    <w:p w:rsidR="004E0047" w:rsidRDefault="004E0047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Webshop</w:t>
      </w:r>
      <w:proofErr w:type="spellEnd"/>
      <w:r>
        <w:rPr>
          <w:rFonts w:ascii="Calibri" w:hAnsi="Calibri"/>
        </w:rPr>
        <w:t xml:space="preserve"> Anbindung</w:t>
      </w:r>
    </w:p>
    <w:p w:rsidR="004E0047" w:rsidRDefault="004E0047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Newsletter System</w:t>
      </w:r>
    </w:p>
    <w:p w:rsidR="004E0047" w:rsidRDefault="004E0047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Mobile Geräte Optimierung</w:t>
      </w:r>
    </w:p>
    <w:p w:rsidR="004E0047" w:rsidRDefault="004E0047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proofErr w:type="spellStart"/>
      <w:r>
        <w:rPr>
          <w:rFonts w:ascii="Calibri" w:hAnsi="Calibri"/>
        </w:rPr>
        <w:t>Social</w:t>
      </w:r>
      <w:proofErr w:type="spellEnd"/>
      <w:r>
        <w:rPr>
          <w:rFonts w:ascii="Calibri" w:hAnsi="Calibri"/>
        </w:rPr>
        <w:t xml:space="preserve"> Media Plattformen</w:t>
      </w:r>
    </w:p>
    <w:p w:rsidR="004E0047" w:rsidRDefault="004E0047" w:rsidP="004E0047">
      <w:pPr>
        <w:pStyle w:val="StandardWeb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Analyse/Auswertungstool</w:t>
      </w:r>
    </w:p>
    <w:p w:rsidR="004E0047" w:rsidRDefault="004E0047" w:rsidP="004E0047">
      <w:pPr>
        <w:pStyle w:val="StandardWeb"/>
        <w:rPr>
          <w:rFonts w:ascii="Calibri" w:hAnsi="Calibri"/>
        </w:rPr>
      </w:pPr>
      <w:r>
        <w:rPr>
          <w:rFonts w:ascii="Calibri" w:hAnsi="Calibri"/>
        </w:rPr>
        <w:t>Das Praktikum bietet die Gelegenheit innerhalb von Konzernstrukturen zu arbeiten und unternehmensübergreifende Aufgabenstellungen unter Beachtung verschiedenster Richtlinien kennenzulernen.</w:t>
      </w:r>
    </w:p>
    <w:p w:rsidR="004E0047" w:rsidRDefault="004E0047" w:rsidP="004E0047">
      <w:pPr>
        <w:rPr>
          <w:rFonts w:ascii="Calibri" w:hAnsi="Calibri"/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Die Tätigkeit kann flexibel im Rahmen bestehender Gleitzeitregelungen gestaltet werden. Sie ist abwechslungsreich, da die Tätigkeit losgelöst vom Tagesgeschäft ausgeübt wird. Die Bewerberin / Der Bewerber hat die einmalige Gelegenheit</w:t>
      </w:r>
      <w:r>
        <w:rPr>
          <w:color w:val="1F497D"/>
          <w:sz w:val="24"/>
          <w:szCs w:val="24"/>
          <w:lang w:eastAsia="de-DE"/>
        </w:rPr>
        <w:t>,</w:t>
      </w:r>
      <w:r>
        <w:rPr>
          <w:sz w:val="24"/>
          <w:szCs w:val="24"/>
          <w:lang w:eastAsia="de-DE"/>
        </w:rPr>
        <w:t xml:space="preserve"> ein Produktionsunternehmen als Teil eines international agierenden Konzerns kennenzulernen.</w:t>
      </w:r>
    </w:p>
    <w:p w:rsidR="004E0047" w:rsidRDefault="004E0047" w:rsidP="004E0047">
      <w:pPr>
        <w:pStyle w:val="StandardWeb"/>
        <w:rPr>
          <w:rFonts w:ascii="Calibri" w:hAnsi="Calibri"/>
        </w:rPr>
      </w:pPr>
      <w:r>
        <w:rPr>
          <w:rFonts w:ascii="Calibri" w:hAnsi="Calibri"/>
        </w:rPr>
        <w:t xml:space="preserve">Das Praktikum wird für einen Zeitraum von 6 Monaten angeboten. Die Arbeitszeit beträgt 20 Stunden pro Woche, die monatliche Vergütung beträgt im Rahmen eines </w:t>
      </w:r>
      <w:proofErr w:type="spellStart"/>
      <w:r>
        <w:rPr>
          <w:rFonts w:ascii="Calibri" w:hAnsi="Calibri"/>
        </w:rPr>
        <w:t>GfB</w:t>
      </w:r>
      <w:proofErr w:type="spellEnd"/>
      <w:r>
        <w:rPr>
          <w:rFonts w:ascii="Calibri" w:hAnsi="Calibri"/>
        </w:rPr>
        <w:t xml:space="preserve"> 250 €.</w:t>
      </w:r>
    </w:p>
    <w:p w:rsidR="004E0047" w:rsidRDefault="004E0047" w:rsidP="004E0047">
      <w:p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>Unser Angebot richtet sich an Studenten/innen, die ein Praktikum im Rahmen ihres Studiums mit den Studienschwerpunkten IT/Marketing absolvieren wollen oder im Rahmen der Studienordnung absolvieren müssen. Für die Bearbeitung der beschriebenen Aufgabe ist selbstständiges und eigenverantwortliches Arbeiten erforderlich/gewünscht.</w:t>
      </w:r>
    </w:p>
    <w:p w:rsidR="007C6EB5" w:rsidRDefault="004E0047" w:rsidP="004E0047">
      <w:pPr>
        <w:rPr>
          <w:sz w:val="24"/>
          <w:szCs w:val="24"/>
          <w:lang w:eastAsia="de-DE"/>
        </w:rPr>
      </w:pPr>
      <w:r>
        <w:rPr>
          <w:sz w:val="24"/>
          <w:szCs w:val="24"/>
          <w:lang w:eastAsia="de-DE"/>
        </w:rPr>
        <w:t xml:space="preserve">Bewerbungen </w:t>
      </w:r>
      <w:proofErr w:type="gramStart"/>
      <w:r>
        <w:rPr>
          <w:sz w:val="24"/>
          <w:szCs w:val="24"/>
          <w:lang w:eastAsia="de-DE"/>
        </w:rPr>
        <w:t>bitte</w:t>
      </w:r>
      <w:proofErr w:type="gramEnd"/>
      <w:r>
        <w:rPr>
          <w:sz w:val="24"/>
          <w:szCs w:val="24"/>
          <w:lang w:eastAsia="de-DE"/>
        </w:rPr>
        <w:t xml:space="preserve"> schriftlich, gerne auch per Mail.</w:t>
      </w:r>
    </w:p>
    <w:p w:rsidR="007C6EB5" w:rsidRPr="007C6EB5" w:rsidRDefault="007C6EB5" w:rsidP="007C6EB5">
      <w:pPr>
        <w:spacing w:after="0" w:line="240" w:lineRule="auto"/>
        <w:rPr>
          <w:sz w:val="24"/>
          <w:szCs w:val="24"/>
        </w:rPr>
      </w:pPr>
      <w:r w:rsidRPr="007C6EB5">
        <w:rPr>
          <w:b/>
          <w:bCs/>
          <w:sz w:val="24"/>
          <w:szCs w:val="24"/>
        </w:rPr>
        <w:t xml:space="preserve">Fischer Profil GmbH </w:t>
      </w:r>
    </w:p>
    <w:p w:rsidR="007C6EB5" w:rsidRPr="007C6EB5" w:rsidRDefault="007C6EB5" w:rsidP="007C6EB5">
      <w:pPr>
        <w:spacing w:after="0" w:line="240" w:lineRule="auto"/>
        <w:rPr>
          <w:sz w:val="24"/>
          <w:szCs w:val="24"/>
        </w:rPr>
      </w:pPr>
      <w:proofErr w:type="spellStart"/>
      <w:r w:rsidRPr="007C6EB5">
        <w:rPr>
          <w:sz w:val="24"/>
          <w:szCs w:val="24"/>
        </w:rPr>
        <w:t>Waldstrasse</w:t>
      </w:r>
      <w:proofErr w:type="spellEnd"/>
      <w:r w:rsidRPr="007C6EB5">
        <w:rPr>
          <w:sz w:val="24"/>
          <w:szCs w:val="24"/>
        </w:rPr>
        <w:t xml:space="preserve"> 67 </w:t>
      </w:r>
    </w:p>
    <w:p w:rsidR="007C6EB5" w:rsidRPr="007C6EB5" w:rsidRDefault="007C6EB5" w:rsidP="007C6EB5">
      <w:pPr>
        <w:spacing w:after="0" w:line="240" w:lineRule="auto"/>
        <w:rPr>
          <w:sz w:val="24"/>
          <w:szCs w:val="24"/>
        </w:rPr>
      </w:pPr>
      <w:r w:rsidRPr="007C6EB5">
        <w:rPr>
          <w:sz w:val="24"/>
          <w:szCs w:val="24"/>
        </w:rPr>
        <w:t>D-57250 Netphen-</w:t>
      </w:r>
      <w:proofErr w:type="spellStart"/>
      <w:r w:rsidRPr="007C6EB5">
        <w:rPr>
          <w:sz w:val="24"/>
          <w:szCs w:val="24"/>
        </w:rPr>
        <w:t>Deuz</w:t>
      </w:r>
      <w:proofErr w:type="spellEnd"/>
      <w:r w:rsidRPr="007C6EB5">
        <w:rPr>
          <w:sz w:val="24"/>
          <w:szCs w:val="24"/>
        </w:rPr>
        <w:t xml:space="preserve">   </w:t>
      </w:r>
    </w:p>
    <w:p w:rsidR="007C6EB5" w:rsidRPr="007C6EB5" w:rsidRDefault="007C6EB5" w:rsidP="007C6EB5">
      <w:pPr>
        <w:spacing w:after="0" w:line="240" w:lineRule="auto"/>
        <w:rPr>
          <w:sz w:val="24"/>
          <w:szCs w:val="24"/>
        </w:rPr>
      </w:pPr>
      <w:r w:rsidRPr="007C6EB5">
        <w:rPr>
          <w:sz w:val="24"/>
          <w:szCs w:val="24"/>
        </w:rPr>
        <w:t xml:space="preserve">T     +49 (0)2737/ 508-328 </w:t>
      </w:r>
    </w:p>
    <w:p w:rsidR="007C6EB5" w:rsidRPr="007C6EB5" w:rsidRDefault="007C6EB5" w:rsidP="007C6EB5">
      <w:pPr>
        <w:spacing w:after="0" w:line="240" w:lineRule="auto"/>
        <w:rPr>
          <w:sz w:val="24"/>
          <w:szCs w:val="24"/>
        </w:rPr>
      </w:pPr>
      <w:r w:rsidRPr="007C6EB5">
        <w:rPr>
          <w:sz w:val="24"/>
          <w:szCs w:val="24"/>
        </w:rPr>
        <w:t xml:space="preserve">E-Mail:    </w:t>
      </w:r>
      <w:hyperlink r:id="rId9" w:history="1">
        <w:r w:rsidRPr="007C6EB5">
          <w:rPr>
            <w:rStyle w:val="Hyperlink"/>
            <w:sz w:val="24"/>
            <w:szCs w:val="24"/>
          </w:rPr>
          <w:t>Jens.Burczak@fischerprofil.de</w:t>
        </w:r>
      </w:hyperlink>
      <w:r w:rsidRPr="007C6EB5">
        <w:rPr>
          <w:sz w:val="24"/>
          <w:szCs w:val="24"/>
        </w:rPr>
        <w:t xml:space="preserve"> </w:t>
      </w:r>
    </w:p>
    <w:p w:rsidR="004E0047" w:rsidRPr="004E0047" w:rsidRDefault="007C6EB5" w:rsidP="007C6EB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C6EB5">
        <w:rPr>
          <w:sz w:val="24"/>
          <w:szCs w:val="24"/>
        </w:rPr>
        <w:t xml:space="preserve">Internet: </w:t>
      </w:r>
      <w:hyperlink r:id="rId10" w:history="1">
        <w:r w:rsidRPr="007C6EB5">
          <w:rPr>
            <w:rStyle w:val="Hyperlink"/>
            <w:sz w:val="24"/>
            <w:szCs w:val="24"/>
          </w:rPr>
          <w:t>www.fischerprofil.de</w:t>
        </w:r>
      </w:hyperlink>
      <w:r w:rsidRPr="007C6EB5">
        <w:rPr>
          <w:sz w:val="24"/>
          <w:szCs w:val="24"/>
        </w:rPr>
        <w:t xml:space="preserve"> </w:t>
      </w:r>
    </w:p>
    <w:sectPr w:rsidR="004E0047" w:rsidRPr="004E0047" w:rsidSect="007C6EB5"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967C2"/>
    <w:multiLevelType w:val="hybridMultilevel"/>
    <w:tmpl w:val="4CEC7454"/>
    <w:lvl w:ilvl="0" w:tplc="21E223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4E0047"/>
    <w:rsid w:val="004E0047"/>
    <w:rsid w:val="007C6EB5"/>
    <w:rsid w:val="007F2BE1"/>
    <w:rsid w:val="00A4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7D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4E0047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4E004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E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bdesigner-profi.de/suchmaschinenoptimierun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e.wikipedia.org/wiki/Corporate_Desig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Interface_Desig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e.wikipedia.org/wiki/Website" TargetMode="External"/><Relationship Id="rId10" Type="http://schemas.openxmlformats.org/officeDocument/2006/relationships/hyperlink" Target="http://www.fischerprofil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ns.Burczak@fischerprofil.de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2202</Characters>
  <Application>Microsoft Office Word</Application>
  <DocSecurity>4</DocSecurity>
  <Lines>18</Lines>
  <Paragraphs>5</Paragraphs>
  <ScaleCrop>false</ScaleCrop>
  <Company>Hewlett-Packard Company</Company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burczak</dc:creator>
  <cp:lastModifiedBy>richter</cp:lastModifiedBy>
  <cp:revision>2</cp:revision>
  <cp:lastPrinted>2014-04-04T06:45:00Z</cp:lastPrinted>
  <dcterms:created xsi:type="dcterms:W3CDTF">2014-04-04T06:46:00Z</dcterms:created>
  <dcterms:modified xsi:type="dcterms:W3CDTF">2014-04-04T06:46:00Z</dcterms:modified>
</cp:coreProperties>
</file>